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C5F" w:rsidRDefault="00734C5F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734C5F" w:rsidRDefault="00734C5F">
      <w:pPr>
        <w:pStyle w:val="ConsPlusNormal"/>
        <w:outlineLvl w:val="0"/>
      </w:pPr>
    </w:p>
    <w:p w:rsidR="00734C5F" w:rsidRDefault="00734C5F">
      <w:pPr>
        <w:pStyle w:val="ConsPlusTitle"/>
        <w:jc w:val="center"/>
      </w:pPr>
      <w:r>
        <w:t>АДМИНИСТРАЦИЯ НИЖНЕВАРТОВСКОГО РАЙОНА</w:t>
      </w:r>
    </w:p>
    <w:p w:rsidR="00734C5F" w:rsidRDefault="00734C5F">
      <w:pPr>
        <w:pStyle w:val="ConsPlusTitle"/>
        <w:jc w:val="center"/>
      </w:pPr>
    </w:p>
    <w:p w:rsidR="00734C5F" w:rsidRDefault="00734C5F">
      <w:pPr>
        <w:pStyle w:val="ConsPlusTitle"/>
        <w:jc w:val="center"/>
      </w:pPr>
      <w:r>
        <w:t>ПОСТАНОВЛЕНИЕ</w:t>
      </w:r>
    </w:p>
    <w:p w:rsidR="00734C5F" w:rsidRDefault="00734C5F">
      <w:pPr>
        <w:pStyle w:val="ConsPlusTitle"/>
        <w:jc w:val="center"/>
      </w:pPr>
      <w:r>
        <w:t>от 15 сентября 2025 г. N 1193</w:t>
      </w:r>
    </w:p>
    <w:p w:rsidR="00734C5F" w:rsidRDefault="00734C5F">
      <w:pPr>
        <w:pStyle w:val="ConsPlusTitle"/>
        <w:jc w:val="center"/>
      </w:pPr>
    </w:p>
    <w:p w:rsidR="00734C5F" w:rsidRDefault="00734C5F">
      <w:pPr>
        <w:pStyle w:val="ConsPlusTitle"/>
        <w:jc w:val="center"/>
      </w:pPr>
      <w:r>
        <w:t>О ВНЕСЕНИИ ИЗМЕНЕНИЙ В ПРИЛОЖЕНИЕ К ПОСТАНОВЛЕНИЮ</w:t>
      </w:r>
    </w:p>
    <w:p w:rsidR="00734C5F" w:rsidRDefault="00734C5F">
      <w:pPr>
        <w:pStyle w:val="ConsPlusTitle"/>
        <w:jc w:val="center"/>
      </w:pPr>
      <w:r>
        <w:t>АДМИНИСТРАЦИИ НИЖНЕВАРТОВСКОГО РАЙОНА ОТ 23.05.2019 N 1033</w:t>
      </w:r>
    </w:p>
    <w:p w:rsidR="00734C5F" w:rsidRDefault="00734C5F">
      <w:pPr>
        <w:pStyle w:val="ConsPlusTitle"/>
        <w:jc w:val="center"/>
      </w:pPr>
      <w:r>
        <w:t>"ОБ УТВЕРЖДЕНИИ АДМИНИСТРАТИВНОГО РЕГЛАМЕНТА ПРЕДОСТАВЛЕНИЯ</w:t>
      </w:r>
    </w:p>
    <w:p w:rsidR="00734C5F" w:rsidRDefault="00734C5F">
      <w:pPr>
        <w:pStyle w:val="ConsPlusTitle"/>
        <w:jc w:val="center"/>
      </w:pPr>
      <w:r>
        <w:t>МУНИЦИПАЛЬНОЙ УСЛУГИ ПО ПРЕДОСТАВЛЕНИЮ ИНФОРМАЦИИ</w:t>
      </w:r>
    </w:p>
    <w:p w:rsidR="00734C5F" w:rsidRDefault="00734C5F">
      <w:pPr>
        <w:pStyle w:val="ConsPlusTitle"/>
        <w:jc w:val="center"/>
      </w:pPr>
      <w:r>
        <w:t>ПОЛЬЗОВАТЕЛЯМ АВТОМОБИЛЬНЫХ ДОРОГ ОБЩЕГО ПОЛЬЗОВАНИЯ</w:t>
      </w:r>
    </w:p>
    <w:p w:rsidR="00734C5F" w:rsidRDefault="00734C5F">
      <w:pPr>
        <w:pStyle w:val="ConsPlusTitle"/>
        <w:jc w:val="center"/>
      </w:pPr>
      <w:r>
        <w:t>МЕСТНОГО ЗНАЧЕНИЯ, В ТОМ ЧИСЛЕ ПОСРЕДСТВОМ СИСТЕМЫ КОНТРОЛЯ</w:t>
      </w:r>
    </w:p>
    <w:p w:rsidR="00734C5F" w:rsidRDefault="00734C5F">
      <w:pPr>
        <w:pStyle w:val="ConsPlusTitle"/>
        <w:jc w:val="center"/>
      </w:pPr>
      <w:r>
        <w:t>ЗА ФОРМИРОВАНИЕМ И ИСПОЛЬЗОВАНИЕМ СРЕДСТВ ДОРОЖНЫХ ФОНДОВ"</w:t>
      </w:r>
    </w:p>
    <w:p w:rsidR="00734C5F" w:rsidRDefault="00734C5F">
      <w:pPr>
        <w:pStyle w:val="ConsPlusNormal"/>
        <w:jc w:val="center"/>
      </w:pPr>
    </w:p>
    <w:p w:rsidR="00734C5F" w:rsidRDefault="00734C5F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28.03.2025 N 342 "О внесении изменений в приложение к постановлению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734C5F" w:rsidRDefault="00734C5F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Нижневартовского района от 23.05.2019 N 1033 "Об утверждении административного регламента предоставления муниципальной услуги по предоставлению информации пользователям автомобильных дорог общего пользования местного значения, в том числе посредством системы контроля за формированием и использованием средств дорожных фондов" (с изменениями от 11.06.2019 N 1161, от 10.07.2019 N 1380, от 14.05.2021 N 798, от 07.06.2021 N 993, от 29.10.2021 N 1931, от 01.06.2022 N 1217) следующие изменения:</w:t>
      </w:r>
    </w:p>
    <w:p w:rsidR="00734C5F" w:rsidRDefault="00734C5F">
      <w:pPr>
        <w:pStyle w:val="ConsPlusNormal"/>
        <w:spacing w:before="220"/>
        <w:ind w:firstLine="540"/>
        <w:jc w:val="both"/>
      </w:pPr>
      <w:r>
        <w:t xml:space="preserve">1.1. В </w:t>
      </w:r>
      <w:hyperlink r:id="rId8">
        <w:r>
          <w:rPr>
            <w:color w:val="0000FF"/>
          </w:rPr>
          <w:t>разделе II</w:t>
        </w:r>
      </w:hyperlink>
      <w:r>
        <w:t>:</w:t>
      </w:r>
    </w:p>
    <w:p w:rsidR="00734C5F" w:rsidRDefault="00734C5F">
      <w:pPr>
        <w:pStyle w:val="ConsPlusNormal"/>
        <w:spacing w:before="220"/>
        <w:ind w:firstLine="540"/>
        <w:jc w:val="both"/>
      </w:pPr>
      <w:r>
        <w:t xml:space="preserve">1.1.1. </w:t>
      </w:r>
      <w:hyperlink r:id="rId9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:rsidR="00734C5F" w:rsidRDefault="00734C5F">
      <w:pPr>
        <w:pStyle w:val="ConsPlusNormal"/>
        <w:spacing w:before="220"/>
        <w:ind w:firstLine="540"/>
        <w:jc w:val="both"/>
      </w:pPr>
      <w:r>
        <w:t xml:space="preserve">1.1.2. </w:t>
      </w:r>
      <w:hyperlink r:id="rId10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документов, необходимых для предоставления муниципальной услуги" изложить в следующей редакции:</w:t>
      </w:r>
    </w:p>
    <w:p w:rsidR="00734C5F" w:rsidRDefault="00734C5F">
      <w:pPr>
        <w:pStyle w:val="ConsPlusNormal"/>
        <w:spacing w:before="220"/>
        <w:ind w:firstLine="540"/>
        <w:jc w:val="both"/>
      </w:pPr>
      <w:r>
        <w:t>"Исчерпывающий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услуги".</w:t>
      </w:r>
    </w:p>
    <w:p w:rsidR="00734C5F" w:rsidRDefault="00734C5F">
      <w:pPr>
        <w:pStyle w:val="ConsPlusNormal"/>
        <w:spacing w:before="220"/>
        <w:ind w:firstLine="540"/>
        <w:jc w:val="both"/>
      </w:pPr>
      <w:r>
        <w:t xml:space="preserve">1.1.3. </w:t>
      </w:r>
      <w:hyperlink r:id="rId11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 (или) отказа в предоставлении муниципальной услуги" изложить в следующей редакции:</w:t>
      </w:r>
    </w:p>
    <w:p w:rsidR="00734C5F" w:rsidRDefault="00734C5F">
      <w:pPr>
        <w:pStyle w:val="ConsPlusNormal"/>
        <w:spacing w:before="220"/>
        <w:ind w:firstLine="540"/>
        <w:jc w:val="both"/>
      </w:pPr>
      <w:r>
        <w:t>"Исчерпывающий перечень оснований для приостановления предоставления муниципальной услуги или отказа в предоставлении муниципальной услуги".</w:t>
      </w:r>
    </w:p>
    <w:p w:rsidR="00734C5F" w:rsidRDefault="00734C5F">
      <w:pPr>
        <w:pStyle w:val="ConsPlusNormal"/>
        <w:spacing w:before="220"/>
        <w:ind w:firstLine="540"/>
        <w:jc w:val="both"/>
      </w:pPr>
      <w:r>
        <w:t xml:space="preserve">1.1.4. </w:t>
      </w:r>
      <w:hyperlink r:id="rId12">
        <w:r>
          <w:rPr>
            <w:color w:val="0000FF"/>
          </w:rPr>
          <w:t>Наименование подраздела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:rsidR="00734C5F" w:rsidRDefault="00734C5F">
      <w:pPr>
        <w:pStyle w:val="ConsPlusNormal"/>
        <w:spacing w:before="220"/>
        <w:ind w:firstLine="540"/>
        <w:jc w:val="both"/>
      </w:pPr>
      <w:r>
        <w:t>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центр".</w:t>
      </w:r>
    </w:p>
    <w:p w:rsidR="00734C5F" w:rsidRDefault="00734C5F">
      <w:pPr>
        <w:pStyle w:val="ConsPlusNormal"/>
        <w:spacing w:before="220"/>
        <w:ind w:firstLine="540"/>
        <w:jc w:val="both"/>
      </w:pPr>
      <w:r>
        <w:lastRenderedPageBreak/>
        <w:t xml:space="preserve">1.1.5. </w:t>
      </w:r>
      <w:hyperlink r:id="rId13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местам ожидания и приема заявителей, размещению и оформлению визуальной, текстовой и мультимедийной информации и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изложить в следующей редакции:</w:t>
      </w:r>
    </w:p>
    <w:p w:rsidR="00734C5F" w:rsidRDefault="00734C5F">
      <w:pPr>
        <w:pStyle w:val="ConsPlusNormal"/>
        <w:spacing w:before="220"/>
        <w:ind w:firstLine="540"/>
        <w:jc w:val="both"/>
      </w:pPr>
      <w:r>
        <w:t>"Требования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инвалидов".</w:t>
      </w:r>
    </w:p>
    <w:p w:rsidR="00734C5F" w:rsidRDefault="00734C5F">
      <w:pPr>
        <w:pStyle w:val="ConsPlusNormal"/>
        <w:spacing w:before="220"/>
        <w:ind w:firstLine="540"/>
        <w:jc w:val="both"/>
      </w:pPr>
      <w:r>
        <w:t xml:space="preserve">1.1.6. </w:t>
      </w:r>
      <w:hyperlink r:id="rId14">
        <w:r>
          <w:rPr>
            <w:color w:val="0000FF"/>
          </w:rPr>
          <w:t>Пункт 24 подраздела</w:t>
        </w:r>
      </w:hyperlink>
      <w:r>
        <w:t xml:space="preserve"> "Показатели доступности и качества муниципальной услуги" дополнить абзацем следующего содержания:</w:t>
      </w:r>
    </w:p>
    <w:p w:rsidR="00734C5F" w:rsidRDefault="00734C5F">
      <w:pPr>
        <w:pStyle w:val="ConsPlusNormal"/>
        <w:spacing w:before="220"/>
        <w:ind w:firstLine="540"/>
        <w:jc w:val="both"/>
      </w:pPr>
      <w:r>
        <w:t>"муниципальная услуга в упреждающем (</w:t>
      </w:r>
      <w:proofErr w:type="spellStart"/>
      <w:r>
        <w:t>проактивном</w:t>
      </w:r>
      <w:proofErr w:type="spellEnd"/>
      <w:r>
        <w:t>) режиме не предоставляется.".</w:t>
      </w:r>
    </w:p>
    <w:p w:rsidR="00734C5F" w:rsidRDefault="00734C5F">
      <w:pPr>
        <w:pStyle w:val="ConsPlusNormal"/>
        <w:spacing w:before="220"/>
        <w:ind w:firstLine="540"/>
        <w:jc w:val="both"/>
      </w:pPr>
      <w:r>
        <w:t xml:space="preserve">1.2. </w:t>
      </w:r>
      <w:hyperlink r:id="rId15">
        <w:r>
          <w:rPr>
            <w:color w:val="0000FF"/>
          </w:rPr>
          <w:t>Разделы IV</w:t>
        </w:r>
      </w:hyperlink>
      <w:r>
        <w:t xml:space="preserve"> и </w:t>
      </w:r>
      <w:hyperlink r:id="rId16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734C5F" w:rsidRDefault="00734C5F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734C5F" w:rsidRDefault="00734C5F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734C5F" w:rsidRDefault="00734C5F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734C5F" w:rsidRDefault="00734C5F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734C5F" w:rsidRDefault="00734C5F">
      <w:pPr>
        <w:pStyle w:val="ConsPlusNormal"/>
        <w:spacing w:before="220"/>
        <w:ind w:firstLine="540"/>
        <w:jc w:val="both"/>
      </w:pPr>
      <w:r>
        <w:t xml:space="preserve">4. Контроль за выполнением постановления возложить на ведущего специалиста отдела транспорта и связи администрации района А.Д. </w:t>
      </w:r>
      <w:proofErr w:type="spellStart"/>
      <w:r>
        <w:t>Рабенюка</w:t>
      </w:r>
      <w:proofErr w:type="spellEnd"/>
      <w:r>
        <w:t>.</w:t>
      </w:r>
    </w:p>
    <w:p w:rsidR="00734C5F" w:rsidRDefault="00734C5F">
      <w:pPr>
        <w:pStyle w:val="ConsPlusNormal"/>
        <w:ind w:firstLine="540"/>
        <w:jc w:val="both"/>
      </w:pPr>
    </w:p>
    <w:p w:rsidR="00734C5F" w:rsidRDefault="00734C5F">
      <w:pPr>
        <w:pStyle w:val="ConsPlusNormal"/>
        <w:jc w:val="right"/>
      </w:pPr>
      <w:r>
        <w:t>Глава района</w:t>
      </w:r>
    </w:p>
    <w:p w:rsidR="00734C5F" w:rsidRDefault="00734C5F">
      <w:pPr>
        <w:pStyle w:val="ConsPlusNormal"/>
        <w:jc w:val="right"/>
      </w:pPr>
      <w:r>
        <w:t>Б.А.САЛОМАТИН</w:t>
      </w:r>
    </w:p>
    <w:p w:rsidR="00734C5F" w:rsidRDefault="00734C5F">
      <w:pPr>
        <w:pStyle w:val="ConsPlusNormal"/>
        <w:ind w:firstLine="540"/>
        <w:jc w:val="both"/>
      </w:pPr>
    </w:p>
    <w:p w:rsidR="00734C5F" w:rsidRDefault="00734C5F">
      <w:pPr>
        <w:pStyle w:val="ConsPlusNormal"/>
        <w:ind w:firstLine="540"/>
        <w:jc w:val="both"/>
      </w:pPr>
    </w:p>
    <w:p w:rsidR="00734C5F" w:rsidRDefault="00734C5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2370B" w:rsidRDefault="00A2370B">
      <w:bookmarkStart w:id="0" w:name="_GoBack"/>
      <w:bookmarkEnd w:id="0"/>
    </w:p>
    <w:sectPr w:rsidR="00A2370B" w:rsidSect="00734C5F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C5F"/>
    <w:rsid w:val="00734C5F"/>
    <w:rsid w:val="00A2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4C6C35-6D4D-4122-AEEA-3E2BA2B7F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4C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4C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34C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72880&amp;dst=100051" TargetMode="External"/><Relationship Id="rId13" Type="http://schemas.openxmlformats.org/officeDocument/2006/relationships/hyperlink" Target="https://login.consultant.ru/link/?req=doc&amp;base=RLAW926&amp;n=272880&amp;dst=100111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72880&amp;dst=3" TargetMode="External"/><Relationship Id="rId12" Type="http://schemas.openxmlformats.org/officeDocument/2006/relationships/hyperlink" Target="https://login.consultant.ru/link/?req=doc&amp;base=RLAW926&amp;n=272880&amp;dst=100103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272880&amp;dst=100207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1641" TargetMode="External"/><Relationship Id="rId11" Type="http://schemas.openxmlformats.org/officeDocument/2006/relationships/hyperlink" Target="https://login.consultant.ru/link/?req=doc&amp;base=RLAW926&amp;n=272880&amp;dst=100098" TargetMode="External"/><Relationship Id="rId5" Type="http://schemas.openxmlformats.org/officeDocument/2006/relationships/hyperlink" Target="https://login.consultant.ru/link/?req=doc&amp;base=LAW&amp;n=511331" TargetMode="External"/><Relationship Id="rId15" Type="http://schemas.openxmlformats.org/officeDocument/2006/relationships/hyperlink" Target="https://login.consultant.ru/link/?req=doc&amp;base=RLAW926&amp;n=272880&amp;dst=100189" TargetMode="External"/><Relationship Id="rId10" Type="http://schemas.openxmlformats.org/officeDocument/2006/relationships/hyperlink" Target="https://login.consultant.ru/link/?req=doc&amp;base=RLAW926&amp;n=272880&amp;dst=10006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72880&amp;dst=100067" TargetMode="External"/><Relationship Id="rId14" Type="http://schemas.openxmlformats.org/officeDocument/2006/relationships/hyperlink" Target="https://login.consultant.ru/link/?req=doc&amp;base=RLAW926&amp;n=272880&amp;dst=1001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852</Words>
  <Characters>4857</Characters>
  <Application>Microsoft Office Word</Application>
  <DocSecurity>0</DocSecurity>
  <Lines>40</Lines>
  <Paragraphs>11</Paragraphs>
  <ScaleCrop>false</ScaleCrop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2025-10-08T12:49:00Z</dcterms:created>
  <dcterms:modified xsi:type="dcterms:W3CDTF">2025-10-08T12:50:00Z</dcterms:modified>
</cp:coreProperties>
</file>